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32" w:rsidRPr="00B73032" w:rsidRDefault="00B73032" w:rsidP="00B73032">
      <w:r w:rsidRPr="00B73032">
        <w:t>ПМК "Мозаичный ПАРК" обеспечивает образовательную деятельность дошкольной образовательной организации. В современной образовательной ситуации продукция "Мозаичный ПАРК" обладает значимыми научно-методическими преимуществами, является оптимальным и практичным выбором руководителей и специалистов ДОО.</w:t>
      </w:r>
    </w:p>
    <w:p w:rsidR="00B73032" w:rsidRPr="00B73032" w:rsidRDefault="00B73032" w:rsidP="00B73032">
      <w:r w:rsidRPr="00B73032">
        <w:t>ПМК "Мозаичный Парк" включает всё необходимое для детского сада:</w:t>
      </w:r>
    </w:p>
    <w:p w:rsidR="00B73032" w:rsidRPr="00B73032" w:rsidRDefault="00B73032" w:rsidP="00B73032">
      <w:r w:rsidRPr="00B73032">
        <w:t>пособия, адресованные руководителям организаций, методистам, воспитателям, педагогам-специалистам: логопедам, дефектологам, психологам и родителям детей раннего и дошкольного возраста; игры, книги, развивающие тетради для детей разного возраста; оборудование для создания развивающей предметно-пространственной среды.</w:t>
      </w:r>
    </w:p>
    <w:p w:rsidR="00B73032" w:rsidRPr="00B73032" w:rsidRDefault="00B73032" w:rsidP="00B73032">
      <w:r w:rsidRPr="00B73032">
        <w:t>Продукция программно-методического комплекса дошкольного образования "Мозаичный ПАРК" разработана в соответствии с Федеральным законом Российской Федерации от 29 декабря 2012 г. № 273-ФЗ "Об образовании в Российской Федерации"; Федеральным государственным образовательным стандартом дошкольного образования (ФГОС ДО), утверждённым Приказом Министерства образования и науки Российской Федерации (</w:t>
      </w:r>
      <w:proofErr w:type="spellStart"/>
      <w:r w:rsidRPr="00B73032">
        <w:t>Минобрнауки</w:t>
      </w:r>
      <w:proofErr w:type="spellEnd"/>
      <w:r w:rsidRPr="00B73032">
        <w:t xml:space="preserve"> России) от 17 октября 2013 г. № 1155, </w:t>
      </w:r>
      <w:proofErr w:type="spellStart"/>
      <w:r w:rsidRPr="00B73032">
        <w:t>г.Москва</w:t>
      </w:r>
      <w:proofErr w:type="spellEnd"/>
      <w:r w:rsidRPr="00B73032">
        <w:t>.</w:t>
      </w:r>
    </w:p>
    <w:p w:rsidR="00B73032" w:rsidRPr="00B73032" w:rsidRDefault="00B73032" w:rsidP="00B73032">
      <w:r w:rsidRPr="00B73032">
        <w:t>Основой комплекса, задающей целостность продукции "Мозаичный ПАРК", является Примерная основная образовательная программа дошкольного образования "Мозаика". Программа разработана с учётом ФГОС ДО и полностью удовлетворяет его требованиям.</w:t>
      </w:r>
    </w:p>
    <w:p w:rsidR="00B73032" w:rsidRPr="00B73032" w:rsidRDefault="00B73032" w:rsidP="00B73032">
      <w:r w:rsidRPr="00B73032">
        <w:t>Программа "Мозаика" предоставляет удобную трансформацию предлагаемого содержания и методики образовательной деятельности через подробно разработанное комплексно-тематическое планирование для каждой группы ДОО.</w:t>
      </w:r>
    </w:p>
    <w:p w:rsidR="00B73032" w:rsidRPr="00B73032" w:rsidRDefault="00B73032" w:rsidP="00B73032">
      <w:r w:rsidRPr="00B73032">
        <w:t xml:space="preserve">Комплекс "Мозаичный ПАРК" также включает в себя оборудование, обеспечивающее игровую, </w:t>
      </w:r>
      <w:proofErr w:type="spellStart"/>
      <w:r w:rsidRPr="00B73032">
        <w:t>познавательскую</w:t>
      </w:r>
      <w:proofErr w:type="spellEnd"/>
      <w:r w:rsidRPr="00B73032">
        <w:t>, исследовательскую, двигательную и творческую активность детей, их эмоциональное благополучие и возможность самовыражения.</w:t>
      </w:r>
    </w:p>
    <w:p w:rsidR="00B73032" w:rsidRPr="00B73032" w:rsidRDefault="00B73032" w:rsidP="00B73032">
      <w:r w:rsidRPr="00B73032">
        <w:t>Продукция комплекса "Мозаичный ПАРК" соответствует комплексно-тематическому планированию программы "Мозаика" - конкретному, вариативному, интегрирующему - и обладает идеологической, научно-методической и технологической целостностью.</w:t>
      </w:r>
    </w:p>
    <w:p w:rsidR="00B73032" w:rsidRPr="00B73032" w:rsidRDefault="00B73032" w:rsidP="00B73032">
      <w:r w:rsidRPr="00B73032">
        <w:t>Игры, игровое оборудование и материалы соответствуют требованиям к развивающей предметно-пространственной среде по ФГОС ДО, а именно: учитывают особенности каждого возрастного этапа, охраны и укрепления здоровья, обеспечивают двигательную активность, возможность общения и совместной деятельности детей, являются трансформируемыми и полифункциональными, развивают мелкую и крупную моторику.</w:t>
      </w:r>
    </w:p>
    <w:p w:rsidR="00B73032" w:rsidRPr="00B73032" w:rsidRDefault="00B73032" w:rsidP="00B73032">
      <w:r w:rsidRPr="00B73032">
        <w:t>Благодаря особой игровой форме изданий, пособий, развивающих материалов комплекса "Мозаичный ПАРК" каждый ребёнок постепенно как мозаику составляет целостную картину мира - полную ярких впечатлений, красок, новых знаний.</w:t>
      </w:r>
    </w:p>
    <w:p w:rsidR="00F65A45" w:rsidRDefault="00F65A45">
      <w:bookmarkStart w:id="0" w:name="_GoBack"/>
      <w:bookmarkEnd w:id="0"/>
    </w:p>
    <w:sectPr w:rsidR="00F6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32"/>
    <w:rsid w:val="00B73032"/>
    <w:rsid w:val="00F6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6F61B-512D-4E5A-9CF6-00ACC157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2019-04-29T13:09:00Z</dcterms:created>
  <dcterms:modified xsi:type="dcterms:W3CDTF">2019-04-29T13:09:00Z</dcterms:modified>
</cp:coreProperties>
</file>